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9977" w14:textId="77777777" w:rsidR="005F464A" w:rsidRPr="005F464A" w:rsidRDefault="005F464A" w:rsidP="005F464A">
      <w:pPr>
        <w:keepNext/>
        <w:keepLines/>
        <w:spacing w:after="55" w:line="248" w:lineRule="auto"/>
        <w:ind w:left="283" w:right="2" w:hanging="10"/>
        <w:jc w:val="center"/>
        <w:outlineLvl w:val="0"/>
        <w:rPr>
          <w:rFonts w:ascii="Times New Roman" w:eastAsia="Times New Roman" w:hAnsi="Times New Roman" w:cs="Times New Roman"/>
          <w:b/>
          <w:color w:val="000000"/>
          <w:sz w:val="28"/>
          <w:lang w:eastAsia="ru-RU"/>
        </w:rPr>
      </w:pPr>
      <w:bookmarkStart w:id="0" w:name="_Toc149048"/>
      <w:r w:rsidRPr="005F464A">
        <w:rPr>
          <w:rFonts w:ascii="Times New Roman" w:eastAsia="Times New Roman" w:hAnsi="Times New Roman" w:cs="Times New Roman"/>
          <w:b/>
          <w:color w:val="000000"/>
          <w:sz w:val="28"/>
          <w:lang w:eastAsia="ru-RU"/>
        </w:rPr>
        <w:t xml:space="preserve">Приложение 3. </w:t>
      </w:r>
      <w:bookmarkStart w:id="1" w:name="_GoBack"/>
      <w:r w:rsidRPr="005F464A">
        <w:rPr>
          <w:rFonts w:ascii="Times New Roman" w:eastAsia="Times New Roman" w:hAnsi="Times New Roman" w:cs="Times New Roman"/>
          <w:b/>
          <w:color w:val="000000"/>
          <w:sz w:val="28"/>
          <w:lang w:eastAsia="ru-RU"/>
        </w:rPr>
        <w:t>Памятка о правилах проведения ГИА в 2025 году</w:t>
      </w:r>
      <w:bookmarkEnd w:id="1"/>
      <w:r w:rsidRPr="005F464A">
        <w:rPr>
          <w:rFonts w:ascii="Times New Roman" w:eastAsia="Times New Roman" w:hAnsi="Times New Roman" w:cs="Times New Roman"/>
          <w:b/>
          <w:color w:val="000000"/>
          <w:sz w:val="28"/>
          <w:vertAlign w:val="superscript"/>
          <w:lang w:eastAsia="ru-RU"/>
        </w:rPr>
        <w:footnoteReference w:id="1"/>
      </w:r>
      <w:r w:rsidRPr="005F464A">
        <w:rPr>
          <w:rFonts w:ascii="Times New Roman" w:eastAsia="Times New Roman" w:hAnsi="Times New Roman" w:cs="Times New Roman"/>
          <w:b/>
          <w:color w:val="000000"/>
          <w:sz w:val="28"/>
          <w:lang w:eastAsia="ru-RU"/>
        </w:rPr>
        <w:t xml:space="preserve">  </w:t>
      </w:r>
      <w:bookmarkEnd w:id="0"/>
    </w:p>
    <w:p w14:paraId="29814233" w14:textId="77777777" w:rsidR="005F464A" w:rsidRPr="005F464A" w:rsidRDefault="005F464A" w:rsidP="005F464A">
      <w:pPr>
        <w:spacing w:after="0"/>
        <w:ind w:left="284"/>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4"/>
          <w:lang w:eastAsia="ru-RU"/>
        </w:rPr>
        <w:t xml:space="preserve"> </w:t>
      </w:r>
      <w:r w:rsidRPr="005F464A">
        <w:rPr>
          <w:rFonts w:ascii="Times New Roman" w:eastAsia="Times New Roman" w:hAnsi="Times New Roman" w:cs="Times New Roman"/>
          <w:color w:val="000000"/>
          <w:sz w:val="26"/>
          <w:lang w:eastAsia="ru-RU"/>
        </w:rPr>
        <w:t xml:space="preserve"> </w:t>
      </w:r>
    </w:p>
    <w:p w14:paraId="5ED55B71" w14:textId="77777777" w:rsidR="005F464A" w:rsidRPr="005F464A" w:rsidRDefault="005F464A" w:rsidP="005F464A">
      <w:pPr>
        <w:spacing w:after="10" w:line="248" w:lineRule="auto"/>
        <w:ind w:left="1002" w:right="467" w:hanging="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Общая информация о порядке проведении ГИА:</w:t>
      </w:r>
      <w:r w:rsidRPr="005F464A">
        <w:rPr>
          <w:rFonts w:ascii="Times New Roman" w:eastAsia="Times New Roman" w:hAnsi="Times New Roman" w:cs="Times New Roman"/>
          <w:color w:val="000000"/>
          <w:sz w:val="26"/>
          <w:lang w:eastAsia="ru-RU"/>
        </w:rPr>
        <w:t xml:space="preserve"> </w:t>
      </w:r>
    </w:p>
    <w:p w14:paraId="3A21F1BE" w14:textId="77777777" w:rsidR="005F464A" w:rsidRPr="005F464A" w:rsidRDefault="005F464A" w:rsidP="005F464A">
      <w:pPr>
        <w:numPr>
          <w:ilvl w:val="0"/>
          <w:numId w:val="1"/>
        </w:numPr>
        <w:spacing w:after="2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14:paraId="4343CAE2" w14:textId="77777777" w:rsidR="005F464A" w:rsidRPr="005F464A" w:rsidRDefault="005F464A" w:rsidP="005F464A">
      <w:pPr>
        <w:numPr>
          <w:ilvl w:val="0"/>
          <w:numId w:val="1"/>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ГИА по всем учебным предметам начинается в 10.00 по местному времени. </w:t>
      </w:r>
    </w:p>
    <w:p w14:paraId="1ACB172C" w14:textId="77777777" w:rsidR="005F464A" w:rsidRPr="005F464A" w:rsidRDefault="005F464A" w:rsidP="005F464A">
      <w:pPr>
        <w:numPr>
          <w:ilvl w:val="0"/>
          <w:numId w:val="1"/>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w:t>
      </w:r>
      <w:proofErr w:type="gramStart"/>
      <w:r w:rsidRPr="005F464A">
        <w:rPr>
          <w:rFonts w:ascii="Times New Roman" w:eastAsia="Times New Roman" w:hAnsi="Times New Roman" w:cs="Times New Roman"/>
          <w:color w:val="000000"/>
          <w:sz w:val="26"/>
          <w:lang w:eastAsia="ru-RU"/>
        </w:rPr>
        <w:t>возможно  в</w:t>
      </w:r>
      <w:proofErr w:type="gramEnd"/>
      <w:r w:rsidRPr="005F464A">
        <w:rPr>
          <w:rFonts w:ascii="Times New Roman" w:eastAsia="Times New Roman" w:hAnsi="Times New Roman" w:cs="Times New Roman"/>
          <w:color w:val="000000"/>
          <w:sz w:val="26"/>
          <w:lang w:eastAsia="ru-RU"/>
        </w:rPr>
        <w:t xml:space="preserve">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14:paraId="7C44A901" w14:textId="77777777" w:rsidR="005F464A" w:rsidRPr="005F464A" w:rsidRDefault="005F464A" w:rsidP="005F464A">
      <w:pPr>
        <w:numPr>
          <w:ilvl w:val="0"/>
          <w:numId w:val="1"/>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14:paraId="71148A24" w14:textId="77777777" w:rsidR="005F464A" w:rsidRPr="005F464A" w:rsidRDefault="005F464A" w:rsidP="005F464A">
      <w:pPr>
        <w:numPr>
          <w:ilvl w:val="0"/>
          <w:numId w:val="1"/>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w:t>
      </w:r>
      <w:proofErr w:type="gramStart"/>
      <w:r w:rsidRPr="005F464A">
        <w:rPr>
          <w:rFonts w:ascii="Times New Roman" w:eastAsia="Times New Roman" w:hAnsi="Times New Roman" w:cs="Times New Roman"/>
          <w:color w:val="000000"/>
          <w:sz w:val="26"/>
          <w:lang w:eastAsia="ru-RU"/>
        </w:rPr>
        <w:t>передаются  в</w:t>
      </w:r>
      <w:proofErr w:type="gramEnd"/>
      <w:r w:rsidRPr="005F464A">
        <w:rPr>
          <w:rFonts w:ascii="Times New Roman" w:eastAsia="Times New Roman" w:hAnsi="Times New Roman" w:cs="Times New Roman"/>
          <w:color w:val="000000"/>
          <w:sz w:val="26"/>
          <w:lang w:eastAsia="ru-RU"/>
        </w:rPr>
        <w:t xml:space="preserve"> образовательные организации для ознакомления участников ГИА с утвержденными председателем ГЭК результатами ГИА. </w:t>
      </w:r>
    </w:p>
    <w:p w14:paraId="3C046DCE" w14:textId="77777777" w:rsidR="005F464A" w:rsidRPr="005F464A" w:rsidRDefault="005F464A" w:rsidP="005F464A">
      <w:pPr>
        <w:numPr>
          <w:ilvl w:val="0"/>
          <w:numId w:val="1"/>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10F552E1" w14:textId="77777777" w:rsidR="005F464A" w:rsidRPr="005F464A" w:rsidRDefault="005F464A" w:rsidP="005F464A">
      <w:pPr>
        <w:spacing w:after="0"/>
        <w:ind w:left="284"/>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 xml:space="preserve"> </w:t>
      </w:r>
      <w:r w:rsidRPr="005F464A">
        <w:rPr>
          <w:rFonts w:ascii="Times New Roman" w:eastAsia="Times New Roman" w:hAnsi="Times New Roman" w:cs="Times New Roman"/>
          <w:color w:val="000000"/>
          <w:sz w:val="26"/>
          <w:lang w:eastAsia="ru-RU"/>
        </w:rPr>
        <w:t xml:space="preserve"> </w:t>
      </w:r>
    </w:p>
    <w:p w14:paraId="2E792974" w14:textId="77777777" w:rsidR="005F464A" w:rsidRPr="005F464A" w:rsidRDefault="005F464A" w:rsidP="005F464A">
      <w:pPr>
        <w:spacing w:after="10" w:line="248" w:lineRule="auto"/>
        <w:ind w:left="985" w:right="467" w:hanging="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Обязанности участника экзамена в рамках участия в ГИА:</w:t>
      </w:r>
      <w:r w:rsidRPr="005F464A">
        <w:rPr>
          <w:rFonts w:ascii="Times New Roman" w:eastAsia="Times New Roman" w:hAnsi="Times New Roman" w:cs="Times New Roman"/>
          <w:color w:val="000000"/>
          <w:sz w:val="26"/>
          <w:lang w:eastAsia="ru-RU"/>
        </w:rPr>
        <w:t xml:space="preserve"> </w:t>
      </w:r>
    </w:p>
    <w:p w14:paraId="793804F4" w14:textId="77777777" w:rsidR="005F464A" w:rsidRPr="005F464A" w:rsidRDefault="005F464A" w:rsidP="005F464A">
      <w:pPr>
        <w:numPr>
          <w:ilvl w:val="0"/>
          <w:numId w:val="2"/>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14:paraId="7522FF38" w14:textId="77777777" w:rsidR="005F464A" w:rsidRPr="005F464A" w:rsidRDefault="005F464A" w:rsidP="005F464A">
      <w:pPr>
        <w:numPr>
          <w:ilvl w:val="0"/>
          <w:numId w:val="2"/>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5AA60DD7" w14:textId="77777777" w:rsidR="005F464A" w:rsidRPr="005F464A" w:rsidRDefault="005F464A" w:rsidP="005F464A">
      <w:pPr>
        <w:numPr>
          <w:ilvl w:val="0"/>
          <w:numId w:val="2"/>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w:t>
      </w:r>
    </w:p>
    <w:p w14:paraId="2F6DCCBE" w14:textId="77777777" w:rsidR="005F464A" w:rsidRPr="005F464A" w:rsidRDefault="005F464A" w:rsidP="005F464A">
      <w:pPr>
        <w:spacing w:after="5" w:line="248" w:lineRule="auto"/>
        <w:ind w:left="284"/>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(информационном стенде) организаторами в аудитории, не продлевается, инструктаж, проводимый организаторами в аудитории, не проводится (за исключением, </w:t>
      </w:r>
      <w:proofErr w:type="gramStart"/>
      <w:r w:rsidRPr="005F464A">
        <w:rPr>
          <w:rFonts w:ascii="Times New Roman" w:eastAsia="Times New Roman" w:hAnsi="Times New Roman" w:cs="Times New Roman"/>
          <w:color w:val="000000"/>
          <w:sz w:val="26"/>
          <w:lang w:eastAsia="ru-RU"/>
        </w:rPr>
        <w:t>когда  в</w:t>
      </w:r>
      <w:proofErr w:type="gramEnd"/>
      <w:r w:rsidRPr="005F464A">
        <w:rPr>
          <w:rFonts w:ascii="Times New Roman" w:eastAsia="Times New Roman" w:hAnsi="Times New Roman" w:cs="Times New Roman"/>
          <w:color w:val="000000"/>
          <w:sz w:val="26"/>
          <w:lang w:eastAsia="ru-RU"/>
        </w:rPr>
        <w:t xml:space="preserve"> аудитории нет других участников ГИА), о чем сообщается участнику ГИА.  </w:t>
      </w:r>
    </w:p>
    <w:p w14:paraId="2254747C" w14:textId="77777777" w:rsidR="005F464A" w:rsidRPr="005F464A" w:rsidRDefault="005F464A" w:rsidP="005F464A">
      <w:pPr>
        <w:numPr>
          <w:ilvl w:val="0"/>
          <w:numId w:val="2"/>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lastRenderedPageBreak/>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14:paraId="1D057C43" w14:textId="77777777" w:rsidR="005F464A" w:rsidRPr="005F464A" w:rsidRDefault="005F464A" w:rsidP="005F464A">
      <w:pPr>
        <w:numPr>
          <w:ilvl w:val="0"/>
          <w:numId w:val="2"/>
        </w:numPr>
        <w:spacing w:after="5"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14:paraId="767CC731" w14:textId="77777777" w:rsidR="005F464A" w:rsidRPr="005F464A" w:rsidRDefault="005F464A" w:rsidP="005F464A">
      <w:pPr>
        <w:numPr>
          <w:ilvl w:val="0"/>
          <w:numId w:val="2"/>
        </w:numPr>
        <w:spacing w:after="34" w:line="248" w:lineRule="auto"/>
        <w:ind w:right="1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2BF28D20" w14:textId="77777777" w:rsidR="005F464A" w:rsidRPr="005F464A" w:rsidRDefault="005F464A" w:rsidP="005F464A">
      <w:pPr>
        <w:tabs>
          <w:tab w:val="center" w:pos="1077"/>
          <w:tab w:val="center" w:pos="5920"/>
        </w:tabs>
        <w:spacing w:after="10" w:line="248" w:lineRule="auto"/>
        <w:rPr>
          <w:rFonts w:ascii="Times New Roman" w:eastAsia="Times New Roman" w:hAnsi="Times New Roman" w:cs="Times New Roman"/>
          <w:color w:val="000000"/>
          <w:sz w:val="26"/>
          <w:lang w:eastAsia="ru-RU"/>
        </w:rPr>
      </w:pPr>
      <w:r w:rsidRPr="005F464A">
        <w:rPr>
          <w:rFonts w:ascii="Calibri" w:eastAsia="Calibri" w:hAnsi="Calibri" w:cs="Calibri"/>
          <w:color w:val="000000"/>
          <w:lang w:eastAsia="ru-RU"/>
        </w:rPr>
        <w:tab/>
      </w:r>
      <w:r w:rsidRPr="005F464A">
        <w:rPr>
          <w:rFonts w:ascii="Times New Roman" w:eastAsia="Times New Roman" w:hAnsi="Times New Roman" w:cs="Times New Roman"/>
          <w:color w:val="000000"/>
          <w:sz w:val="26"/>
          <w:lang w:eastAsia="ru-RU"/>
        </w:rPr>
        <w:t>4.</w:t>
      </w:r>
      <w:r w:rsidRPr="005F464A">
        <w:rPr>
          <w:rFonts w:ascii="Arial" w:eastAsia="Arial" w:hAnsi="Arial" w:cs="Arial"/>
          <w:color w:val="000000"/>
          <w:sz w:val="26"/>
          <w:lang w:eastAsia="ru-RU"/>
        </w:rPr>
        <w:t xml:space="preserve"> </w:t>
      </w:r>
      <w:r w:rsidRPr="005F464A">
        <w:rPr>
          <w:rFonts w:ascii="Arial" w:eastAsia="Arial" w:hAnsi="Arial" w:cs="Arial"/>
          <w:color w:val="000000"/>
          <w:sz w:val="26"/>
          <w:lang w:eastAsia="ru-RU"/>
        </w:rPr>
        <w:tab/>
      </w:r>
      <w:r w:rsidRPr="005F464A">
        <w:rPr>
          <w:rFonts w:ascii="Times New Roman" w:eastAsia="Times New Roman" w:hAnsi="Times New Roman" w:cs="Times New Roman"/>
          <w:b/>
          <w:color w:val="000000"/>
          <w:sz w:val="26"/>
          <w:lang w:eastAsia="ru-RU"/>
        </w:rPr>
        <w:t>В день проведения экзамена в ППЭ участникам экзамена</w:t>
      </w:r>
      <w:r w:rsidRPr="005F464A">
        <w:rPr>
          <w:rFonts w:ascii="Times New Roman" w:eastAsia="Times New Roman" w:hAnsi="Times New Roman" w:cs="Times New Roman"/>
          <w:color w:val="000000"/>
          <w:sz w:val="26"/>
          <w:lang w:eastAsia="ru-RU"/>
        </w:rPr>
        <w:t xml:space="preserve"> </w:t>
      </w:r>
      <w:r w:rsidRPr="005F464A">
        <w:rPr>
          <w:rFonts w:ascii="Times New Roman" w:eastAsia="Times New Roman" w:hAnsi="Times New Roman" w:cs="Times New Roman"/>
          <w:b/>
          <w:color w:val="000000"/>
          <w:sz w:val="26"/>
          <w:lang w:eastAsia="ru-RU"/>
        </w:rPr>
        <w:t>запрещается:</w:t>
      </w:r>
      <w:r w:rsidRPr="005F464A">
        <w:rPr>
          <w:rFonts w:ascii="Times New Roman" w:eastAsia="Times New Roman" w:hAnsi="Times New Roman" w:cs="Times New Roman"/>
          <w:color w:val="000000"/>
          <w:sz w:val="26"/>
          <w:lang w:eastAsia="ru-RU"/>
        </w:rPr>
        <w:t xml:space="preserve">  </w:t>
      </w:r>
    </w:p>
    <w:p w14:paraId="131CD4E0" w14:textId="77777777" w:rsidR="005F464A" w:rsidRPr="005F464A" w:rsidRDefault="005F464A" w:rsidP="005F464A">
      <w:pPr>
        <w:spacing w:after="5" w:line="248" w:lineRule="auto"/>
        <w:ind w:left="98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выполнять экзаменационную работу несамостоятельно, в том числе с помощью </w:t>
      </w:r>
    </w:p>
    <w:p w14:paraId="541F5D75" w14:textId="77777777" w:rsidR="005F464A" w:rsidRPr="005F464A" w:rsidRDefault="005F464A" w:rsidP="005F464A">
      <w:pPr>
        <w:spacing w:after="5" w:line="248" w:lineRule="auto"/>
        <w:ind w:left="980" w:right="17" w:hanging="696"/>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w:t>
      </w:r>
    </w:p>
    <w:p w14:paraId="5251214D" w14:textId="77777777" w:rsidR="005F464A" w:rsidRPr="005F464A" w:rsidRDefault="005F464A" w:rsidP="005F464A">
      <w:pPr>
        <w:spacing w:after="5" w:line="248" w:lineRule="auto"/>
        <w:ind w:left="284" w:right="14"/>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w:t>
      </w:r>
    </w:p>
    <w:p w14:paraId="0D7771F9" w14:textId="77777777" w:rsidR="005F464A" w:rsidRPr="005F464A" w:rsidRDefault="005F464A" w:rsidP="005F464A">
      <w:pPr>
        <w:spacing w:after="5" w:line="248" w:lineRule="auto"/>
        <w:ind w:left="980" w:right="2927" w:hanging="696"/>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на бумажном и (или) электронном носителях; фотографировать экзаменационные материалы, черновики. </w:t>
      </w:r>
    </w:p>
    <w:p w14:paraId="3A5C1F9F" w14:textId="77777777" w:rsidR="005F464A" w:rsidRPr="005F464A" w:rsidRDefault="005F464A" w:rsidP="005F464A">
      <w:pPr>
        <w:spacing w:after="10" w:line="248" w:lineRule="auto"/>
        <w:ind w:left="284" w:right="16" w:firstLine="708"/>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 xml:space="preserve">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14:paraId="7B35D925" w14:textId="77777777" w:rsidR="005F464A" w:rsidRPr="005F464A" w:rsidRDefault="005F464A" w:rsidP="005F464A">
      <w:pPr>
        <w:tabs>
          <w:tab w:val="center" w:pos="1077"/>
          <w:tab w:val="center" w:pos="5469"/>
        </w:tabs>
        <w:spacing w:after="5" w:line="248" w:lineRule="auto"/>
        <w:rPr>
          <w:rFonts w:ascii="Times New Roman" w:eastAsia="Times New Roman" w:hAnsi="Times New Roman" w:cs="Times New Roman"/>
          <w:color w:val="000000"/>
          <w:sz w:val="26"/>
          <w:lang w:eastAsia="ru-RU"/>
        </w:rPr>
      </w:pPr>
      <w:r w:rsidRPr="005F464A">
        <w:rPr>
          <w:rFonts w:ascii="Calibri" w:eastAsia="Calibri" w:hAnsi="Calibri" w:cs="Calibri"/>
          <w:color w:val="000000"/>
          <w:lang w:eastAsia="ru-RU"/>
        </w:rPr>
        <w:tab/>
      </w:r>
      <w:r w:rsidRPr="005F464A">
        <w:rPr>
          <w:rFonts w:ascii="Times New Roman" w:eastAsia="Times New Roman" w:hAnsi="Times New Roman" w:cs="Times New Roman"/>
          <w:color w:val="000000"/>
          <w:sz w:val="26"/>
          <w:lang w:eastAsia="ru-RU"/>
        </w:rPr>
        <w:t>5.</w:t>
      </w:r>
      <w:r w:rsidRPr="005F464A">
        <w:rPr>
          <w:rFonts w:ascii="Arial" w:eastAsia="Arial" w:hAnsi="Arial" w:cs="Arial"/>
          <w:color w:val="000000"/>
          <w:sz w:val="26"/>
          <w:lang w:eastAsia="ru-RU"/>
        </w:rPr>
        <w:t xml:space="preserve"> </w:t>
      </w:r>
      <w:r w:rsidRPr="005F464A">
        <w:rPr>
          <w:rFonts w:ascii="Arial" w:eastAsia="Arial" w:hAnsi="Arial" w:cs="Arial"/>
          <w:color w:val="000000"/>
          <w:sz w:val="26"/>
          <w:lang w:eastAsia="ru-RU"/>
        </w:rPr>
        <w:tab/>
      </w:r>
      <w:r w:rsidRPr="005F464A">
        <w:rPr>
          <w:rFonts w:ascii="Times New Roman" w:eastAsia="Times New Roman" w:hAnsi="Times New Roman" w:cs="Times New Roman"/>
          <w:color w:val="000000"/>
          <w:sz w:val="26"/>
          <w:lang w:eastAsia="ru-RU"/>
        </w:rPr>
        <w:t xml:space="preserve">Рекомендуется взять с собой на экзамен только необходимые вещи.  </w:t>
      </w:r>
    </w:p>
    <w:p w14:paraId="5BD85E18" w14:textId="77777777" w:rsidR="005F464A" w:rsidRPr="005F464A" w:rsidRDefault="005F464A" w:rsidP="005F464A">
      <w:pPr>
        <w:spacing w:after="5" w:line="248" w:lineRule="auto"/>
        <w:ind w:left="284"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Во время экзамена на рабочем столе участника ГИА помимо экзаменационных материалов находятся: </w:t>
      </w:r>
    </w:p>
    <w:p w14:paraId="169EB017" w14:textId="77777777" w:rsidR="005F464A" w:rsidRPr="005F464A" w:rsidRDefault="005F464A" w:rsidP="005F464A">
      <w:pPr>
        <w:numPr>
          <w:ilvl w:val="0"/>
          <w:numId w:val="3"/>
        </w:numPr>
        <w:spacing w:after="5" w:line="248" w:lineRule="auto"/>
        <w:ind w:right="24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гелевая или капиллярная ручка с чернилами черного цвета; </w:t>
      </w:r>
    </w:p>
    <w:p w14:paraId="60D60F03" w14:textId="77777777" w:rsidR="005F464A" w:rsidRPr="005F464A" w:rsidRDefault="005F464A" w:rsidP="005F464A">
      <w:pPr>
        <w:numPr>
          <w:ilvl w:val="0"/>
          <w:numId w:val="3"/>
        </w:numPr>
        <w:spacing w:after="5" w:line="248" w:lineRule="auto"/>
        <w:ind w:right="24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документ, удостоверяющий личность; </w:t>
      </w:r>
    </w:p>
    <w:p w14:paraId="0F0AC9D3" w14:textId="77777777" w:rsidR="005F464A" w:rsidRPr="005F464A" w:rsidRDefault="005F464A" w:rsidP="005F464A">
      <w:pPr>
        <w:numPr>
          <w:ilvl w:val="0"/>
          <w:numId w:val="3"/>
        </w:numPr>
        <w:spacing w:after="5" w:line="248" w:lineRule="auto"/>
        <w:ind w:right="24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средства обучения и воспитания, разрешенные к использованию для выполнения заданий КИМ по соответствующим учебным предметам; </w:t>
      </w:r>
    </w:p>
    <w:p w14:paraId="2BED4E10" w14:textId="77777777" w:rsidR="005F464A" w:rsidRPr="005F464A" w:rsidRDefault="005F464A" w:rsidP="005F464A">
      <w:pPr>
        <w:numPr>
          <w:ilvl w:val="0"/>
          <w:numId w:val="3"/>
        </w:numPr>
        <w:spacing w:after="5" w:line="248" w:lineRule="auto"/>
        <w:ind w:right="24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лекарства (при необходимости); </w:t>
      </w:r>
    </w:p>
    <w:p w14:paraId="49D88E4F" w14:textId="77777777" w:rsidR="005F464A" w:rsidRPr="005F464A" w:rsidRDefault="005F464A" w:rsidP="005F464A">
      <w:pPr>
        <w:numPr>
          <w:ilvl w:val="0"/>
          <w:numId w:val="3"/>
        </w:numPr>
        <w:spacing w:after="5" w:line="248" w:lineRule="auto"/>
        <w:ind w:right="24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14:paraId="13D84604" w14:textId="77777777" w:rsidR="005F464A" w:rsidRPr="005F464A" w:rsidRDefault="005F464A" w:rsidP="005F464A">
      <w:pPr>
        <w:numPr>
          <w:ilvl w:val="0"/>
          <w:numId w:val="3"/>
        </w:numPr>
        <w:spacing w:after="5" w:line="248" w:lineRule="auto"/>
        <w:ind w:right="245"/>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специальные технические средства (для лиц с ограниченными возможностями здоровья, детей-инвалидов и инвалидов) (при необходимости); 7) черновики, выданные в ППЭ. </w:t>
      </w:r>
    </w:p>
    <w:p w14:paraId="6B02CEB5" w14:textId="77777777" w:rsidR="005F464A" w:rsidRPr="005F464A" w:rsidRDefault="005F464A" w:rsidP="005F464A">
      <w:pPr>
        <w:spacing w:after="5" w:line="248" w:lineRule="auto"/>
        <w:ind w:left="284" w:right="22"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65C0EBFD" w14:textId="77777777" w:rsidR="005F464A" w:rsidRPr="005F464A" w:rsidRDefault="005F464A" w:rsidP="005F464A">
      <w:pPr>
        <w:numPr>
          <w:ilvl w:val="0"/>
          <w:numId w:val="4"/>
        </w:numPr>
        <w:spacing w:after="5" w:line="248" w:lineRule="auto"/>
        <w:ind w:right="12"/>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Участники экзамена занимают рабочие места в аудитории в </w:t>
      </w:r>
      <w:proofErr w:type="gramStart"/>
      <w:r w:rsidRPr="005F464A">
        <w:rPr>
          <w:rFonts w:ascii="Times New Roman" w:eastAsia="Times New Roman" w:hAnsi="Times New Roman" w:cs="Times New Roman"/>
          <w:color w:val="000000"/>
          <w:sz w:val="26"/>
          <w:lang w:eastAsia="ru-RU"/>
        </w:rPr>
        <w:t>соответствии  со</w:t>
      </w:r>
      <w:proofErr w:type="gramEnd"/>
      <w:r w:rsidRPr="005F464A">
        <w:rPr>
          <w:rFonts w:ascii="Times New Roman" w:eastAsia="Times New Roman" w:hAnsi="Times New Roman" w:cs="Times New Roman"/>
          <w:color w:val="000000"/>
          <w:sz w:val="26"/>
          <w:lang w:eastAsia="ru-RU"/>
        </w:rPr>
        <w:t xml:space="preserve"> списками распределения. Изменение рабочего места запрещено. </w:t>
      </w:r>
    </w:p>
    <w:p w14:paraId="352A3B07" w14:textId="77777777" w:rsidR="005F464A" w:rsidRPr="005F464A" w:rsidRDefault="005F464A" w:rsidP="005F464A">
      <w:pPr>
        <w:numPr>
          <w:ilvl w:val="0"/>
          <w:numId w:val="4"/>
        </w:numPr>
        <w:spacing w:after="5" w:line="248" w:lineRule="auto"/>
        <w:ind w:right="12"/>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Во время экзамена участникам экзамена запрещается:</w:t>
      </w:r>
      <w:r w:rsidRPr="005F464A">
        <w:rPr>
          <w:rFonts w:ascii="Times New Roman" w:eastAsia="Times New Roman" w:hAnsi="Times New Roman" w:cs="Times New Roman"/>
          <w:color w:val="000000"/>
          <w:sz w:val="26"/>
          <w:lang w:eastAsia="ru-RU"/>
        </w:rPr>
        <w:t xml:space="preserve"> общаться </w:t>
      </w:r>
      <w:proofErr w:type="gramStart"/>
      <w:r w:rsidRPr="005F464A">
        <w:rPr>
          <w:rFonts w:ascii="Times New Roman" w:eastAsia="Times New Roman" w:hAnsi="Times New Roman" w:cs="Times New Roman"/>
          <w:color w:val="000000"/>
          <w:sz w:val="26"/>
          <w:lang w:eastAsia="ru-RU"/>
        </w:rPr>
        <w:t>друг  с</w:t>
      </w:r>
      <w:proofErr w:type="gramEnd"/>
      <w:r w:rsidRPr="005F464A">
        <w:rPr>
          <w:rFonts w:ascii="Times New Roman" w:eastAsia="Times New Roman" w:hAnsi="Times New Roman" w:cs="Times New Roman"/>
          <w:color w:val="000000"/>
          <w:sz w:val="26"/>
          <w:lang w:eastAsia="ru-RU"/>
        </w:rPr>
        <w:t xml:space="preserve"> другом, свободно перемещаться по аудитории и ППЭ, выходить из аудитории  без разрешения организатора. </w:t>
      </w:r>
    </w:p>
    <w:p w14:paraId="30274786" w14:textId="77777777" w:rsidR="005F464A" w:rsidRPr="005F464A" w:rsidRDefault="005F464A" w:rsidP="005F464A">
      <w:pPr>
        <w:spacing w:after="5" w:line="248" w:lineRule="auto"/>
        <w:ind w:left="269"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14:paraId="6DEF9A32" w14:textId="77777777" w:rsidR="005F464A" w:rsidRPr="005F464A" w:rsidRDefault="005F464A" w:rsidP="005F464A">
      <w:pPr>
        <w:numPr>
          <w:ilvl w:val="0"/>
          <w:numId w:val="4"/>
        </w:numPr>
        <w:spacing w:after="5" w:line="248" w:lineRule="auto"/>
        <w:ind w:right="12"/>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w:t>
      </w:r>
      <w:proofErr w:type="gramStart"/>
      <w:r w:rsidRPr="005F464A">
        <w:rPr>
          <w:rFonts w:ascii="Times New Roman" w:eastAsia="Times New Roman" w:hAnsi="Times New Roman" w:cs="Times New Roman"/>
          <w:color w:val="000000"/>
          <w:sz w:val="26"/>
          <w:lang w:eastAsia="ru-RU"/>
        </w:rPr>
        <w:t>акт  об</w:t>
      </w:r>
      <w:proofErr w:type="gramEnd"/>
      <w:r w:rsidRPr="005F464A">
        <w:rPr>
          <w:rFonts w:ascii="Times New Roman" w:eastAsia="Times New Roman" w:hAnsi="Times New Roman" w:cs="Times New Roman"/>
          <w:color w:val="000000"/>
          <w:sz w:val="26"/>
          <w:lang w:eastAsia="ru-RU"/>
        </w:rPr>
        <w:t xml:space="preserve">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w:t>
      </w:r>
      <w:proofErr w:type="gramStart"/>
      <w:r w:rsidRPr="005F464A">
        <w:rPr>
          <w:rFonts w:ascii="Times New Roman" w:eastAsia="Times New Roman" w:hAnsi="Times New Roman" w:cs="Times New Roman"/>
          <w:color w:val="000000"/>
          <w:sz w:val="26"/>
          <w:lang w:eastAsia="ru-RU"/>
        </w:rPr>
        <w:t>учета  при</w:t>
      </w:r>
      <w:proofErr w:type="gramEnd"/>
      <w:r w:rsidRPr="005F464A">
        <w:rPr>
          <w:rFonts w:ascii="Times New Roman" w:eastAsia="Times New Roman" w:hAnsi="Times New Roman" w:cs="Times New Roman"/>
          <w:color w:val="000000"/>
          <w:sz w:val="26"/>
          <w:lang w:eastAsia="ru-RU"/>
        </w:rPr>
        <w:t xml:space="preserve"> обработке экзаменационных работ. </w:t>
      </w:r>
    </w:p>
    <w:p w14:paraId="1BFB6B0D" w14:textId="77777777" w:rsidR="005F464A" w:rsidRPr="005F464A" w:rsidRDefault="005F464A" w:rsidP="005F464A">
      <w:pPr>
        <w:numPr>
          <w:ilvl w:val="0"/>
          <w:numId w:val="4"/>
        </w:numPr>
        <w:spacing w:after="5" w:line="248" w:lineRule="auto"/>
        <w:ind w:right="12"/>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Экзаменационная работа выполняется гелевой и (или) капиллярной </w:t>
      </w:r>
      <w:proofErr w:type="gramStart"/>
      <w:r w:rsidRPr="005F464A">
        <w:rPr>
          <w:rFonts w:ascii="Times New Roman" w:eastAsia="Times New Roman" w:hAnsi="Times New Roman" w:cs="Times New Roman"/>
          <w:color w:val="000000"/>
          <w:sz w:val="26"/>
          <w:lang w:eastAsia="ru-RU"/>
        </w:rPr>
        <w:t>ручкой  с</w:t>
      </w:r>
      <w:proofErr w:type="gramEnd"/>
      <w:r w:rsidRPr="005F464A">
        <w:rPr>
          <w:rFonts w:ascii="Times New Roman" w:eastAsia="Times New Roman" w:hAnsi="Times New Roman" w:cs="Times New Roman"/>
          <w:color w:val="000000"/>
          <w:sz w:val="26"/>
          <w:lang w:eastAsia="ru-RU"/>
        </w:rPr>
        <w:t xml:space="preserve"> чернилами черного цвета. Экзаменационные работы, выполненные другими письменными принадлежностями, не обрабатываются и не проверяются.  </w:t>
      </w:r>
    </w:p>
    <w:p w14:paraId="17468101" w14:textId="77777777" w:rsidR="005F464A" w:rsidRPr="005F464A" w:rsidRDefault="005F464A" w:rsidP="005F464A">
      <w:pPr>
        <w:spacing w:after="0"/>
        <w:ind w:left="992"/>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 xml:space="preserve"> </w:t>
      </w:r>
      <w:r w:rsidRPr="005F464A">
        <w:rPr>
          <w:rFonts w:ascii="Times New Roman" w:eastAsia="Times New Roman" w:hAnsi="Times New Roman" w:cs="Times New Roman"/>
          <w:color w:val="000000"/>
          <w:sz w:val="26"/>
          <w:lang w:eastAsia="ru-RU"/>
        </w:rPr>
        <w:t xml:space="preserve"> </w:t>
      </w:r>
    </w:p>
    <w:p w14:paraId="06CFCE72" w14:textId="77777777" w:rsidR="005F464A" w:rsidRPr="005F464A" w:rsidRDefault="005F464A" w:rsidP="005F464A">
      <w:pPr>
        <w:spacing w:after="10" w:line="248" w:lineRule="auto"/>
        <w:ind w:left="279" w:right="467" w:hanging="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Права участника экзамена в рамках участия в ГИА:</w:t>
      </w:r>
      <w:r w:rsidRPr="005F464A">
        <w:rPr>
          <w:rFonts w:ascii="Times New Roman" w:eastAsia="Times New Roman" w:hAnsi="Times New Roman" w:cs="Times New Roman"/>
          <w:color w:val="000000"/>
          <w:sz w:val="26"/>
          <w:lang w:eastAsia="ru-RU"/>
        </w:rPr>
        <w:t xml:space="preserve"> </w:t>
      </w:r>
    </w:p>
    <w:p w14:paraId="6D2F9F0A" w14:textId="77777777" w:rsidR="005F464A" w:rsidRPr="005F464A" w:rsidRDefault="005F464A" w:rsidP="005F464A">
      <w:pPr>
        <w:numPr>
          <w:ilvl w:val="0"/>
          <w:numId w:val="5"/>
        </w:numPr>
        <w:spacing w:after="28" w:line="248" w:lineRule="auto"/>
        <w:ind w:right="7"/>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 экзамена может при выполнении работы использовать черновики, выдаваемые в ППЭ, и делать пометки в КИМ. </w:t>
      </w:r>
    </w:p>
    <w:p w14:paraId="56F5223E" w14:textId="77777777" w:rsidR="005F464A" w:rsidRPr="005F464A" w:rsidRDefault="005F464A" w:rsidP="005F464A">
      <w:pPr>
        <w:numPr>
          <w:ilvl w:val="0"/>
          <w:numId w:val="5"/>
        </w:numPr>
        <w:spacing w:after="0" w:line="248" w:lineRule="auto"/>
        <w:ind w:right="7"/>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Внимание! Записи на КИМ, черновиках не обрабатываются и не проверяются. </w:t>
      </w:r>
    </w:p>
    <w:p w14:paraId="152F75AC" w14:textId="77777777" w:rsidR="005F464A" w:rsidRPr="005F464A" w:rsidRDefault="005F464A" w:rsidP="005F464A">
      <w:pPr>
        <w:numPr>
          <w:ilvl w:val="0"/>
          <w:numId w:val="5"/>
        </w:numPr>
        <w:spacing w:after="5" w:line="248" w:lineRule="auto"/>
        <w:ind w:right="7"/>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случае нехватки места в бланке для записи ответов участник ГИА может обратиться к организатору для получения дополнительного бланка.  </w:t>
      </w:r>
    </w:p>
    <w:p w14:paraId="58C21675" w14:textId="77777777" w:rsidR="005F464A" w:rsidRPr="005F464A" w:rsidRDefault="005F464A" w:rsidP="005F464A">
      <w:pPr>
        <w:numPr>
          <w:ilvl w:val="0"/>
          <w:numId w:val="5"/>
        </w:numPr>
        <w:spacing w:after="5" w:line="248" w:lineRule="auto"/>
        <w:ind w:right="7"/>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14:paraId="28E47194" w14:textId="77777777" w:rsidR="005F464A" w:rsidRPr="005F464A" w:rsidRDefault="005F464A" w:rsidP="005F464A">
      <w:pPr>
        <w:spacing w:after="5" w:line="248" w:lineRule="auto"/>
        <w:ind w:left="284" w:right="16"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 этом организаторы сопровождают участника ГИА к медицинскому </w:t>
      </w:r>
      <w:proofErr w:type="gramStart"/>
      <w:r w:rsidRPr="005F464A">
        <w:rPr>
          <w:rFonts w:ascii="Times New Roman" w:eastAsia="Times New Roman" w:hAnsi="Times New Roman" w:cs="Times New Roman"/>
          <w:color w:val="000000"/>
          <w:sz w:val="26"/>
          <w:lang w:eastAsia="ru-RU"/>
        </w:rPr>
        <w:t>работнику  и</w:t>
      </w:r>
      <w:proofErr w:type="gramEnd"/>
      <w:r w:rsidRPr="005F464A">
        <w:rPr>
          <w:rFonts w:ascii="Times New Roman" w:eastAsia="Times New Roman" w:hAnsi="Times New Roman" w:cs="Times New Roman"/>
          <w:color w:val="000000"/>
          <w:sz w:val="26"/>
          <w:lang w:eastAsia="ru-RU"/>
        </w:rPr>
        <w:t xml:space="preserve">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w:t>
      </w:r>
      <w:r w:rsidRPr="005F464A">
        <w:rPr>
          <w:rFonts w:ascii="Times New Roman" w:eastAsia="Times New Roman" w:hAnsi="Times New Roman" w:cs="Times New Roman"/>
          <w:color w:val="000000"/>
          <w:sz w:val="26"/>
          <w:lang w:eastAsia="ru-RU"/>
        </w:rPr>
        <w:lastRenderedPageBreak/>
        <w:t xml:space="preserve">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w:t>
      </w:r>
      <w:proofErr w:type="gramStart"/>
      <w:r w:rsidRPr="005F464A">
        <w:rPr>
          <w:rFonts w:ascii="Times New Roman" w:eastAsia="Times New Roman" w:hAnsi="Times New Roman" w:cs="Times New Roman"/>
          <w:color w:val="000000"/>
          <w:sz w:val="26"/>
          <w:lang w:eastAsia="ru-RU"/>
        </w:rPr>
        <w:t>экзамена  по</w:t>
      </w:r>
      <w:proofErr w:type="gramEnd"/>
      <w:r w:rsidRPr="005F464A">
        <w:rPr>
          <w:rFonts w:ascii="Times New Roman" w:eastAsia="Times New Roman" w:hAnsi="Times New Roman" w:cs="Times New Roman"/>
          <w:color w:val="000000"/>
          <w:sz w:val="26"/>
          <w:lang w:eastAsia="ru-RU"/>
        </w:rPr>
        <w:t xml:space="preserve"> соответствующему учебному предмету в резервные сроки. </w:t>
      </w:r>
    </w:p>
    <w:p w14:paraId="5EE603E5" w14:textId="77777777" w:rsidR="005F464A" w:rsidRPr="005F464A" w:rsidRDefault="005F464A" w:rsidP="005F464A">
      <w:pPr>
        <w:numPr>
          <w:ilvl w:val="0"/>
          <w:numId w:val="5"/>
        </w:numPr>
        <w:spacing w:after="5" w:line="248" w:lineRule="auto"/>
        <w:ind w:right="7"/>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14:paraId="39304CD2" w14:textId="77777777" w:rsidR="005F464A" w:rsidRPr="005F464A" w:rsidRDefault="005F464A" w:rsidP="005F464A">
      <w:pPr>
        <w:numPr>
          <w:ilvl w:val="0"/>
          <w:numId w:val="5"/>
        </w:numPr>
        <w:spacing w:after="5" w:line="248" w:lineRule="auto"/>
        <w:ind w:right="7"/>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 экзамена имеет право подать апелляцию о нарушении </w:t>
      </w:r>
      <w:proofErr w:type="gramStart"/>
      <w:r w:rsidRPr="005F464A">
        <w:rPr>
          <w:rFonts w:ascii="Times New Roman" w:eastAsia="Times New Roman" w:hAnsi="Times New Roman" w:cs="Times New Roman"/>
          <w:color w:val="000000"/>
          <w:sz w:val="26"/>
          <w:lang w:eastAsia="ru-RU"/>
        </w:rPr>
        <w:t>Порядка  и</w:t>
      </w:r>
      <w:proofErr w:type="gramEnd"/>
      <w:r w:rsidRPr="005F464A">
        <w:rPr>
          <w:rFonts w:ascii="Times New Roman" w:eastAsia="Times New Roman" w:hAnsi="Times New Roman" w:cs="Times New Roman"/>
          <w:color w:val="000000"/>
          <w:sz w:val="26"/>
          <w:lang w:eastAsia="ru-RU"/>
        </w:rPr>
        <w:t xml:space="preserve"> (или) о несогласии с выставленными баллами в апелляционную комиссию. </w:t>
      </w:r>
    </w:p>
    <w:p w14:paraId="0CFFEBF5" w14:textId="77777777" w:rsidR="005F464A" w:rsidRPr="005F464A" w:rsidRDefault="005F464A" w:rsidP="005F464A">
      <w:pPr>
        <w:spacing w:after="5" w:line="248" w:lineRule="auto"/>
        <w:ind w:left="269" w:right="12"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Апелляционная комиссия не рассматривает апелляции по вопросам </w:t>
      </w:r>
      <w:proofErr w:type="gramStart"/>
      <w:r w:rsidRPr="005F464A">
        <w:rPr>
          <w:rFonts w:ascii="Times New Roman" w:eastAsia="Times New Roman" w:hAnsi="Times New Roman" w:cs="Times New Roman"/>
          <w:color w:val="000000"/>
          <w:sz w:val="26"/>
          <w:lang w:eastAsia="ru-RU"/>
        </w:rPr>
        <w:t>содержания  и</w:t>
      </w:r>
      <w:proofErr w:type="gramEnd"/>
      <w:r w:rsidRPr="005F464A">
        <w:rPr>
          <w:rFonts w:ascii="Times New Roman" w:eastAsia="Times New Roman" w:hAnsi="Times New Roman" w:cs="Times New Roman"/>
          <w:color w:val="000000"/>
          <w:sz w:val="26"/>
          <w:lang w:eastAsia="ru-RU"/>
        </w:rPr>
        <w:t xml:space="preserve">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14:paraId="510BDD69" w14:textId="77777777" w:rsidR="005F464A" w:rsidRPr="005F464A" w:rsidRDefault="005F464A" w:rsidP="005F464A">
      <w:pPr>
        <w:spacing w:after="5" w:line="248" w:lineRule="auto"/>
        <w:ind w:left="269" w:right="19"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w:t>
      </w:r>
      <w:proofErr w:type="gramStart"/>
      <w:r w:rsidRPr="005F464A">
        <w:rPr>
          <w:rFonts w:ascii="Times New Roman" w:eastAsia="Times New Roman" w:hAnsi="Times New Roman" w:cs="Times New Roman"/>
          <w:color w:val="000000"/>
          <w:sz w:val="26"/>
          <w:lang w:eastAsia="ru-RU"/>
        </w:rPr>
        <w:t>времени  и</w:t>
      </w:r>
      <w:proofErr w:type="gramEnd"/>
      <w:r w:rsidRPr="005F464A">
        <w:rPr>
          <w:rFonts w:ascii="Times New Roman" w:eastAsia="Times New Roman" w:hAnsi="Times New Roman" w:cs="Times New Roman"/>
          <w:color w:val="000000"/>
          <w:sz w:val="26"/>
          <w:lang w:eastAsia="ru-RU"/>
        </w:rPr>
        <w:t xml:space="preserve"> месте их рассмотрения. </w:t>
      </w:r>
    </w:p>
    <w:p w14:paraId="4F39E2F4" w14:textId="77777777" w:rsidR="005F464A" w:rsidRPr="005F464A" w:rsidRDefault="005F464A" w:rsidP="005F464A">
      <w:pPr>
        <w:spacing w:after="5" w:line="248" w:lineRule="auto"/>
        <w:ind w:left="269"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Обучающийся и (или) его родители (законные представители) при желании присутствуют при рассмотрении апелляции. </w:t>
      </w:r>
    </w:p>
    <w:p w14:paraId="7AC4945C" w14:textId="77777777" w:rsidR="005F464A" w:rsidRPr="005F464A" w:rsidRDefault="005F464A" w:rsidP="005F464A">
      <w:pPr>
        <w:spacing w:after="10" w:line="248" w:lineRule="auto"/>
        <w:ind w:left="269" w:firstLine="708"/>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Апелляцию о нарушении Порядка участник экзамена подает в день проведения экзамена члену ГЭК, не покидая ППЭ.</w:t>
      </w:r>
      <w:r w:rsidRPr="005F464A">
        <w:rPr>
          <w:rFonts w:ascii="Times New Roman" w:eastAsia="Times New Roman" w:hAnsi="Times New Roman" w:cs="Times New Roman"/>
          <w:color w:val="000000"/>
          <w:sz w:val="26"/>
          <w:lang w:eastAsia="ru-RU"/>
        </w:rPr>
        <w:t xml:space="preserve"> </w:t>
      </w:r>
    </w:p>
    <w:p w14:paraId="627C98F0" w14:textId="77777777" w:rsidR="005F464A" w:rsidRPr="005F464A" w:rsidRDefault="005F464A" w:rsidP="005F464A">
      <w:pPr>
        <w:spacing w:after="5" w:line="248" w:lineRule="auto"/>
        <w:ind w:left="269" w:right="16"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6104116B" w14:textId="77777777" w:rsidR="005F464A" w:rsidRPr="005F464A" w:rsidRDefault="005F464A" w:rsidP="005F464A">
      <w:pPr>
        <w:spacing w:after="5" w:line="248" w:lineRule="auto"/>
        <w:ind w:left="269" w:right="16"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741D14BA" w14:textId="77777777" w:rsidR="005F464A" w:rsidRPr="005F464A" w:rsidRDefault="005F464A" w:rsidP="005F464A">
      <w:pPr>
        <w:spacing w:after="5" w:line="248" w:lineRule="auto"/>
        <w:ind w:left="968" w:right="6119"/>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об отклонении апелляции; об удовлетворении апелляции. </w:t>
      </w:r>
    </w:p>
    <w:p w14:paraId="1AB12220" w14:textId="77777777" w:rsidR="005F464A" w:rsidRPr="005F464A" w:rsidRDefault="005F464A" w:rsidP="005F464A">
      <w:pPr>
        <w:spacing w:after="5" w:line="248" w:lineRule="auto"/>
        <w:ind w:left="269" w:right="14"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14:paraId="1876F786" w14:textId="77777777" w:rsidR="005F464A" w:rsidRPr="005F464A" w:rsidRDefault="005F464A" w:rsidP="005F464A">
      <w:pPr>
        <w:spacing w:after="5" w:line="248" w:lineRule="auto"/>
        <w:ind w:left="269"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2702979D" w14:textId="77777777" w:rsidR="005F464A" w:rsidRPr="005F464A" w:rsidRDefault="005F464A" w:rsidP="005F464A">
      <w:pPr>
        <w:spacing w:after="10" w:line="248" w:lineRule="auto"/>
        <w:ind w:left="269" w:right="22" w:firstLine="708"/>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b/>
          <w:color w:val="000000"/>
          <w:sz w:val="26"/>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5F464A">
        <w:rPr>
          <w:rFonts w:ascii="Times New Roman" w:eastAsia="Times New Roman" w:hAnsi="Times New Roman" w:cs="Times New Roman"/>
          <w:color w:val="000000"/>
          <w:sz w:val="26"/>
          <w:lang w:eastAsia="ru-RU"/>
        </w:rPr>
        <w:t xml:space="preserve">  </w:t>
      </w:r>
    </w:p>
    <w:p w14:paraId="297F23E6" w14:textId="77777777" w:rsidR="005F464A" w:rsidRPr="005F464A" w:rsidRDefault="005F464A" w:rsidP="005F464A">
      <w:pPr>
        <w:spacing w:after="5" w:line="248" w:lineRule="auto"/>
        <w:ind w:left="269" w:right="21"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lastRenderedPageBreak/>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14:paraId="0D90FB6F" w14:textId="77777777" w:rsidR="005F464A" w:rsidRPr="005F464A" w:rsidRDefault="005F464A" w:rsidP="005F464A">
      <w:pPr>
        <w:spacing w:after="5" w:line="248" w:lineRule="auto"/>
        <w:ind w:left="269"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Руководитель образовательной организации, принявший апелляцию, передает </w:t>
      </w:r>
      <w:proofErr w:type="gramStart"/>
      <w:r w:rsidRPr="005F464A">
        <w:rPr>
          <w:rFonts w:ascii="Times New Roman" w:eastAsia="Times New Roman" w:hAnsi="Times New Roman" w:cs="Times New Roman"/>
          <w:color w:val="000000"/>
          <w:sz w:val="26"/>
          <w:lang w:eastAsia="ru-RU"/>
        </w:rPr>
        <w:t>ее  в</w:t>
      </w:r>
      <w:proofErr w:type="gramEnd"/>
      <w:r w:rsidRPr="005F464A">
        <w:rPr>
          <w:rFonts w:ascii="Times New Roman" w:eastAsia="Times New Roman" w:hAnsi="Times New Roman" w:cs="Times New Roman"/>
          <w:color w:val="000000"/>
          <w:sz w:val="26"/>
          <w:lang w:eastAsia="ru-RU"/>
        </w:rPr>
        <w:t xml:space="preserve"> апелляционную комиссию в течение одного рабочего дня после ее получения. </w:t>
      </w:r>
    </w:p>
    <w:p w14:paraId="0E0A92BD" w14:textId="77777777" w:rsidR="005F464A" w:rsidRPr="005F464A" w:rsidRDefault="005F464A" w:rsidP="005F464A">
      <w:pPr>
        <w:spacing w:after="5" w:line="248" w:lineRule="auto"/>
        <w:ind w:left="269"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До заседания апелляционной комиссии по рассмотрению апелляции о </w:t>
      </w:r>
      <w:proofErr w:type="gramStart"/>
      <w:r w:rsidRPr="005F464A">
        <w:rPr>
          <w:rFonts w:ascii="Times New Roman" w:eastAsia="Times New Roman" w:hAnsi="Times New Roman" w:cs="Times New Roman"/>
          <w:color w:val="000000"/>
          <w:sz w:val="26"/>
          <w:lang w:eastAsia="ru-RU"/>
        </w:rPr>
        <w:t>несогласии  с</w:t>
      </w:r>
      <w:proofErr w:type="gramEnd"/>
      <w:r w:rsidRPr="005F464A">
        <w:rPr>
          <w:rFonts w:ascii="Times New Roman" w:eastAsia="Times New Roman" w:hAnsi="Times New Roman" w:cs="Times New Roman"/>
          <w:color w:val="000000"/>
          <w:sz w:val="26"/>
          <w:lang w:eastAsia="ru-RU"/>
        </w:rPr>
        <w:t xml:space="preserve"> выставленными баллами апелляционная комиссия: </w:t>
      </w:r>
    </w:p>
    <w:p w14:paraId="46AC2617" w14:textId="77777777" w:rsidR="005F464A" w:rsidRPr="005F464A" w:rsidRDefault="005F464A" w:rsidP="005F464A">
      <w:pPr>
        <w:numPr>
          <w:ilvl w:val="0"/>
          <w:numId w:val="6"/>
        </w:numPr>
        <w:spacing w:after="5" w:line="248" w:lineRule="auto"/>
        <w:ind w:right="2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553E1A7E" w14:textId="77777777" w:rsidR="005F464A" w:rsidRPr="005F464A" w:rsidRDefault="005F464A" w:rsidP="005F464A">
      <w:pPr>
        <w:numPr>
          <w:ilvl w:val="0"/>
          <w:numId w:val="6"/>
        </w:numPr>
        <w:spacing w:after="5" w:line="248" w:lineRule="auto"/>
        <w:ind w:right="2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4A8B4151" w14:textId="77777777" w:rsidR="005F464A" w:rsidRPr="005F464A" w:rsidRDefault="005F464A" w:rsidP="005F464A">
      <w:pPr>
        <w:numPr>
          <w:ilvl w:val="0"/>
          <w:numId w:val="6"/>
        </w:numPr>
        <w:spacing w:after="5" w:line="248" w:lineRule="auto"/>
        <w:ind w:right="2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14:paraId="5B55AFB1" w14:textId="77777777" w:rsidR="005F464A" w:rsidRPr="005F464A" w:rsidRDefault="005F464A" w:rsidP="005F464A">
      <w:pPr>
        <w:spacing w:after="5" w:line="248" w:lineRule="auto"/>
        <w:ind w:left="269" w:right="15"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01420F64" w14:textId="77777777" w:rsidR="005F464A" w:rsidRPr="005F464A" w:rsidRDefault="005F464A" w:rsidP="005F464A">
      <w:pPr>
        <w:spacing w:after="5" w:line="248" w:lineRule="auto"/>
        <w:ind w:left="269" w:right="20"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5E552CFE" w14:textId="77777777" w:rsidR="005F464A" w:rsidRPr="005F464A" w:rsidRDefault="005F464A" w:rsidP="005F464A">
      <w:pPr>
        <w:spacing w:after="5" w:line="248" w:lineRule="auto"/>
        <w:ind w:left="269" w:right="18"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04ABF8ED" w14:textId="77777777" w:rsidR="005F464A" w:rsidRPr="005F464A" w:rsidRDefault="005F464A" w:rsidP="005F464A">
      <w:pPr>
        <w:spacing w:after="5" w:line="248" w:lineRule="auto"/>
        <w:ind w:left="269" w:right="14"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случае если по решению ГЭК подача и (или) рассмотрение </w:t>
      </w:r>
      <w:proofErr w:type="gramStart"/>
      <w:r w:rsidRPr="005F464A">
        <w:rPr>
          <w:rFonts w:ascii="Times New Roman" w:eastAsia="Times New Roman" w:hAnsi="Times New Roman" w:cs="Times New Roman"/>
          <w:color w:val="000000"/>
          <w:sz w:val="26"/>
          <w:lang w:eastAsia="ru-RU"/>
        </w:rPr>
        <w:t>апелляций  о</w:t>
      </w:r>
      <w:proofErr w:type="gramEnd"/>
      <w:r w:rsidRPr="005F464A">
        <w:rPr>
          <w:rFonts w:ascii="Times New Roman" w:eastAsia="Times New Roman" w:hAnsi="Times New Roman" w:cs="Times New Roman"/>
          <w:color w:val="000000"/>
          <w:sz w:val="26"/>
          <w:lang w:eastAsia="ru-RU"/>
        </w:rPr>
        <w:t xml:space="preserve">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w:t>
      </w:r>
    </w:p>
    <w:p w14:paraId="54794336" w14:textId="77777777" w:rsidR="005F464A" w:rsidRPr="005F464A" w:rsidRDefault="005F464A" w:rsidP="005F464A">
      <w:pPr>
        <w:spacing w:after="5" w:line="248" w:lineRule="auto"/>
        <w:ind w:left="269"/>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w:t>
      </w:r>
      <w:r w:rsidRPr="005F464A">
        <w:rPr>
          <w:rFonts w:ascii="Times New Roman" w:eastAsia="Times New Roman" w:hAnsi="Times New Roman" w:cs="Times New Roman"/>
          <w:color w:val="000000"/>
          <w:sz w:val="26"/>
          <w:lang w:eastAsia="ru-RU"/>
        </w:rPr>
        <w:lastRenderedPageBreak/>
        <w:t xml:space="preserve">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4B14416A" w14:textId="77777777" w:rsidR="005F464A" w:rsidRPr="005F464A" w:rsidRDefault="005F464A" w:rsidP="005F464A">
      <w:pPr>
        <w:spacing w:after="5" w:line="248" w:lineRule="auto"/>
        <w:ind w:left="269" w:right="20"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631E4E55" w14:textId="77777777" w:rsidR="005F464A" w:rsidRPr="005F464A" w:rsidRDefault="005F464A" w:rsidP="005F464A">
      <w:pPr>
        <w:spacing w:after="5" w:line="248" w:lineRule="auto"/>
        <w:ind w:left="269" w:right="16"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w:t>
      </w:r>
      <w:proofErr w:type="gramStart"/>
      <w:r w:rsidRPr="005F464A">
        <w:rPr>
          <w:rFonts w:ascii="Times New Roman" w:eastAsia="Times New Roman" w:hAnsi="Times New Roman" w:cs="Times New Roman"/>
          <w:color w:val="000000"/>
          <w:sz w:val="26"/>
          <w:lang w:eastAsia="ru-RU"/>
        </w:rPr>
        <w:t>апелляции  о</w:t>
      </w:r>
      <w:proofErr w:type="gramEnd"/>
      <w:r w:rsidRPr="005F464A">
        <w:rPr>
          <w:rFonts w:ascii="Times New Roman" w:eastAsia="Times New Roman" w:hAnsi="Times New Roman" w:cs="Times New Roman"/>
          <w:color w:val="000000"/>
          <w:sz w:val="26"/>
          <w:lang w:eastAsia="ru-RU"/>
        </w:rPr>
        <w:t xml:space="preserve">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1CAFF004" w14:textId="77777777" w:rsidR="005F464A" w:rsidRPr="005F464A" w:rsidRDefault="005F464A" w:rsidP="005F464A">
      <w:pPr>
        <w:spacing w:after="5" w:line="248" w:lineRule="auto"/>
        <w:ind w:left="269" w:right="23"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По результатам рассмотрения апелляции о несогласии с выставленными баллами апелляционная комиссия принимает одно из решений: 1) об отклонении апелляции; 2) об удовлетворении апелляции. </w:t>
      </w:r>
    </w:p>
    <w:p w14:paraId="24979AD4" w14:textId="77777777" w:rsidR="005F464A" w:rsidRPr="005F464A" w:rsidRDefault="005F464A" w:rsidP="005F464A">
      <w:pPr>
        <w:spacing w:after="5" w:line="248" w:lineRule="auto"/>
        <w:ind w:left="269" w:right="13"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671B7488" w14:textId="77777777" w:rsidR="005F464A" w:rsidRPr="005F464A" w:rsidRDefault="005F464A" w:rsidP="005F464A">
      <w:pPr>
        <w:spacing w:after="5" w:line="248" w:lineRule="auto"/>
        <w:ind w:left="284" w:right="20"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Апелляционная комиссия рассматривает апелляцию о несогласии с выставленными баллами в течение четырех рабочих дней, следующих за днем ее </w:t>
      </w:r>
      <w:proofErr w:type="gramStart"/>
      <w:r w:rsidRPr="005F464A">
        <w:rPr>
          <w:rFonts w:ascii="Times New Roman" w:eastAsia="Times New Roman" w:hAnsi="Times New Roman" w:cs="Times New Roman"/>
          <w:color w:val="000000"/>
          <w:sz w:val="26"/>
          <w:lang w:eastAsia="ru-RU"/>
        </w:rPr>
        <w:t>поступления  в</w:t>
      </w:r>
      <w:proofErr w:type="gramEnd"/>
      <w:r w:rsidRPr="005F464A">
        <w:rPr>
          <w:rFonts w:ascii="Times New Roman" w:eastAsia="Times New Roman" w:hAnsi="Times New Roman" w:cs="Times New Roman"/>
          <w:color w:val="000000"/>
          <w:sz w:val="26"/>
          <w:lang w:eastAsia="ru-RU"/>
        </w:rPr>
        <w:t xml:space="preserve"> апелляционную комиссию. </w:t>
      </w:r>
    </w:p>
    <w:p w14:paraId="2352641E" w14:textId="77777777" w:rsidR="005F464A" w:rsidRPr="005F464A" w:rsidRDefault="005F464A" w:rsidP="005F464A">
      <w:pPr>
        <w:spacing w:after="5" w:line="248" w:lineRule="auto"/>
        <w:ind w:left="284" w:right="18"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14:paraId="2AD79D27" w14:textId="77777777" w:rsidR="005F464A" w:rsidRPr="005F464A" w:rsidRDefault="005F464A" w:rsidP="005F464A">
      <w:pPr>
        <w:spacing w:after="5" w:line="248" w:lineRule="auto"/>
        <w:ind w:left="284" w:right="11"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7.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14:paraId="2CB4BB3C" w14:textId="77777777" w:rsidR="005F464A" w:rsidRPr="005F464A" w:rsidRDefault="005F464A" w:rsidP="005F464A">
      <w:pPr>
        <w:numPr>
          <w:ilvl w:val="0"/>
          <w:numId w:val="7"/>
        </w:numPr>
        <w:spacing w:after="5" w:line="248" w:lineRule="auto"/>
        <w:ind w:right="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обучающиеся образовательных организаций и экстерны, не допущенные к </w:t>
      </w:r>
      <w:proofErr w:type="gramStart"/>
      <w:r w:rsidRPr="005F464A">
        <w:rPr>
          <w:rFonts w:ascii="Times New Roman" w:eastAsia="Times New Roman" w:hAnsi="Times New Roman" w:cs="Times New Roman"/>
          <w:color w:val="000000"/>
          <w:sz w:val="26"/>
          <w:lang w:eastAsia="ru-RU"/>
        </w:rPr>
        <w:t>ГИА  в</w:t>
      </w:r>
      <w:proofErr w:type="gramEnd"/>
      <w:r w:rsidRPr="005F464A">
        <w:rPr>
          <w:rFonts w:ascii="Times New Roman" w:eastAsia="Times New Roman" w:hAnsi="Times New Roman" w:cs="Times New Roman"/>
          <w:color w:val="000000"/>
          <w:sz w:val="26"/>
          <w:lang w:eastAsia="ru-RU"/>
        </w:rPr>
        <w:t xml:space="preserve">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14:paraId="2C7FAD03" w14:textId="77777777" w:rsidR="005F464A" w:rsidRPr="005F464A" w:rsidRDefault="005F464A" w:rsidP="005F464A">
      <w:pPr>
        <w:numPr>
          <w:ilvl w:val="0"/>
          <w:numId w:val="7"/>
        </w:numPr>
        <w:spacing w:after="5" w:line="248" w:lineRule="auto"/>
        <w:ind w:right="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391D191E" w14:textId="77777777" w:rsidR="005F464A" w:rsidRPr="005F464A" w:rsidRDefault="005F464A" w:rsidP="005F464A">
      <w:pPr>
        <w:numPr>
          <w:ilvl w:val="0"/>
          <w:numId w:val="7"/>
        </w:numPr>
        <w:spacing w:after="5" w:line="248" w:lineRule="auto"/>
        <w:ind w:right="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2C596340" w14:textId="77777777" w:rsidR="005F464A" w:rsidRPr="005F464A" w:rsidRDefault="005F464A" w:rsidP="005F464A">
      <w:pPr>
        <w:numPr>
          <w:ilvl w:val="0"/>
          <w:numId w:val="7"/>
        </w:numPr>
        <w:spacing w:after="5" w:line="248" w:lineRule="auto"/>
        <w:ind w:right="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lastRenderedPageBreak/>
        <w:t xml:space="preserve">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7C414F6F" w14:textId="77777777" w:rsidR="005F464A" w:rsidRPr="005F464A" w:rsidRDefault="005F464A" w:rsidP="005F464A">
      <w:pPr>
        <w:spacing w:after="5" w:line="248" w:lineRule="auto"/>
        <w:ind w:left="284" w:right="8"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14:paraId="70915693" w14:textId="77777777" w:rsidR="005F464A" w:rsidRPr="005F464A" w:rsidRDefault="005F464A" w:rsidP="005F464A">
      <w:pPr>
        <w:spacing w:after="5" w:line="248" w:lineRule="auto"/>
        <w:ind w:left="284" w:right="8"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14:paraId="12B32BFB" w14:textId="77777777" w:rsidR="005F464A" w:rsidRPr="005F464A" w:rsidRDefault="005F464A" w:rsidP="005F464A">
      <w:pPr>
        <w:spacing w:after="5" w:line="248" w:lineRule="auto"/>
        <w:ind w:left="284" w:right="2" w:firstLine="70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14:paraId="7EAB0948" w14:textId="77777777" w:rsidR="005F464A" w:rsidRPr="005F464A" w:rsidRDefault="005F464A" w:rsidP="005F464A">
      <w:pPr>
        <w:spacing w:after="0"/>
        <w:ind w:left="982"/>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  </w:t>
      </w:r>
    </w:p>
    <w:p w14:paraId="02900BD7" w14:textId="77777777" w:rsidR="005F464A" w:rsidRPr="005F464A" w:rsidRDefault="005F464A" w:rsidP="005F464A">
      <w:pPr>
        <w:spacing w:after="1" w:line="249" w:lineRule="auto"/>
        <w:ind w:left="284" w:firstLine="698"/>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i/>
          <w:color w:val="000000"/>
          <w:sz w:val="26"/>
          <w:lang w:eastAsia="ru-RU"/>
        </w:rPr>
        <w:t xml:space="preserve">Информация подготовлена в соответствии с приказом Минпросвещения </w:t>
      </w:r>
      <w:proofErr w:type="gramStart"/>
      <w:r w:rsidRPr="005F464A">
        <w:rPr>
          <w:rFonts w:ascii="Times New Roman" w:eastAsia="Times New Roman" w:hAnsi="Times New Roman" w:cs="Times New Roman"/>
          <w:i/>
          <w:color w:val="000000"/>
          <w:sz w:val="26"/>
          <w:lang w:eastAsia="ru-RU"/>
        </w:rPr>
        <w:t>России  и</w:t>
      </w:r>
      <w:proofErr w:type="gramEnd"/>
      <w:r w:rsidRPr="005F464A">
        <w:rPr>
          <w:rFonts w:ascii="Times New Roman" w:eastAsia="Times New Roman" w:hAnsi="Times New Roman" w:cs="Times New Roman"/>
          <w:i/>
          <w:color w:val="000000"/>
          <w:sz w:val="26"/>
          <w:lang w:eastAsia="ru-RU"/>
        </w:rPr>
        <w:t xml:space="preserve"> Рособрнадзора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14:paraId="6B22F42B" w14:textId="77777777" w:rsidR="005F464A" w:rsidRPr="005F464A" w:rsidRDefault="005F464A" w:rsidP="005F464A">
      <w:pPr>
        <w:spacing w:after="0"/>
        <w:ind w:left="982"/>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 </w:t>
      </w:r>
    </w:p>
    <w:p w14:paraId="36FE1740" w14:textId="77777777" w:rsidR="005F464A" w:rsidRPr="005F464A" w:rsidRDefault="005F464A" w:rsidP="005F464A">
      <w:pPr>
        <w:spacing w:after="0"/>
        <w:ind w:left="284"/>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 </w:t>
      </w:r>
    </w:p>
    <w:p w14:paraId="4CCEC5F2" w14:textId="77777777" w:rsidR="005F464A" w:rsidRPr="005F464A" w:rsidRDefault="005F464A" w:rsidP="005F464A">
      <w:pPr>
        <w:spacing w:after="5" w:line="249" w:lineRule="auto"/>
        <w:ind w:left="294" w:right="1455" w:hanging="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4"/>
          <w:lang w:eastAsia="ru-RU"/>
        </w:rPr>
        <w:t xml:space="preserve">Подпись участника ГИА   ______________/______________________(Ф.И.О.) «____» _____________ 20___ г. </w:t>
      </w:r>
    </w:p>
    <w:p w14:paraId="338CAAA2" w14:textId="77777777" w:rsidR="005F464A" w:rsidRPr="005F464A" w:rsidRDefault="005F464A" w:rsidP="005F464A">
      <w:pPr>
        <w:spacing w:after="0"/>
        <w:ind w:left="284"/>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4"/>
          <w:lang w:eastAsia="ru-RU"/>
        </w:rPr>
        <w:t xml:space="preserve"> </w:t>
      </w:r>
    </w:p>
    <w:p w14:paraId="367ADAE6" w14:textId="77777777" w:rsidR="005F464A" w:rsidRPr="005F464A" w:rsidRDefault="005F464A" w:rsidP="005F464A">
      <w:pPr>
        <w:spacing w:after="5" w:line="249" w:lineRule="auto"/>
        <w:ind w:left="294" w:right="3248" w:hanging="10"/>
        <w:jc w:val="both"/>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4"/>
          <w:lang w:eastAsia="ru-RU"/>
        </w:rPr>
        <w:t xml:space="preserve">Подпись родителя (законного представителя) участника </w:t>
      </w:r>
      <w:proofErr w:type="gramStart"/>
      <w:r w:rsidRPr="005F464A">
        <w:rPr>
          <w:rFonts w:ascii="Times New Roman" w:eastAsia="Times New Roman" w:hAnsi="Times New Roman" w:cs="Times New Roman"/>
          <w:color w:val="000000"/>
          <w:sz w:val="24"/>
          <w:lang w:eastAsia="ru-RU"/>
        </w:rPr>
        <w:t>ГИА  _</w:t>
      </w:r>
      <w:proofErr w:type="gramEnd"/>
      <w:r w:rsidRPr="005F464A">
        <w:rPr>
          <w:rFonts w:ascii="Times New Roman" w:eastAsia="Times New Roman" w:hAnsi="Times New Roman" w:cs="Times New Roman"/>
          <w:color w:val="000000"/>
          <w:sz w:val="24"/>
          <w:lang w:eastAsia="ru-RU"/>
        </w:rPr>
        <w:t xml:space="preserve">_____________/______________________(Ф.И.О.) «____» _____________ 20___ г. </w:t>
      </w:r>
    </w:p>
    <w:p w14:paraId="222C7F6D" w14:textId="77777777" w:rsidR="005F464A" w:rsidRPr="005F464A" w:rsidRDefault="005F464A" w:rsidP="005F464A">
      <w:pPr>
        <w:spacing w:after="0"/>
        <w:ind w:left="284"/>
        <w:rPr>
          <w:rFonts w:ascii="Times New Roman" w:eastAsia="Times New Roman" w:hAnsi="Times New Roman" w:cs="Times New Roman"/>
          <w:color w:val="000000"/>
          <w:sz w:val="26"/>
          <w:lang w:eastAsia="ru-RU"/>
        </w:rPr>
      </w:pPr>
      <w:r w:rsidRPr="005F464A">
        <w:rPr>
          <w:rFonts w:ascii="Times New Roman" w:eastAsia="Times New Roman" w:hAnsi="Times New Roman" w:cs="Times New Roman"/>
          <w:color w:val="000000"/>
          <w:sz w:val="26"/>
          <w:lang w:eastAsia="ru-RU"/>
        </w:rPr>
        <w:t xml:space="preserve"> </w:t>
      </w:r>
    </w:p>
    <w:p w14:paraId="04E40141" w14:textId="77777777" w:rsidR="00B54A64" w:rsidRDefault="00B54A64"/>
    <w:sectPr w:rsidR="00B54A64">
      <w:footerReference w:type="even" r:id="rId7"/>
      <w:footerReference w:type="default" r:id="rId8"/>
      <w:footerReference w:type="first" r:id="rId9"/>
      <w:pgSz w:w="11899" w:h="16841"/>
      <w:pgMar w:top="1138" w:right="552" w:bottom="909"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36CE6" w14:textId="77777777" w:rsidR="0042005F" w:rsidRDefault="0042005F" w:rsidP="005F464A">
      <w:pPr>
        <w:spacing w:after="0" w:line="240" w:lineRule="auto"/>
      </w:pPr>
      <w:r>
        <w:separator/>
      </w:r>
    </w:p>
  </w:endnote>
  <w:endnote w:type="continuationSeparator" w:id="0">
    <w:p w14:paraId="75096C87" w14:textId="77777777" w:rsidR="0042005F" w:rsidRDefault="0042005F" w:rsidP="005F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5BF8" w14:textId="77777777" w:rsidR="00E65D66" w:rsidRDefault="0042005F">
    <w:pPr>
      <w:spacing w:after="0"/>
      <w:ind w:right="16"/>
      <w:jc w:val="right"/>
    </w:pPr>
    <w:r>
      <w:fldChar w:fldCharType="begin"/>
    </w:r>
    <w:r>
      <w:instrText xml:space="preserve"> PAGE   \* MERGEFORMAT </w:instrText>
    </w:r>
    <w:r>
      <w:fldChar w:fldCharType="separate"/>
    </w:r>
    <w:r>
      <w:rPr>
        <w:rFonts w:ascii="Times New Roman" w:eastAsia="Times New Roman" w:hAnsi="Times New Roman" w:cs="Times New Roman"/>
        <w:sz w:val="24"/>
      </w:rPr>
      <w:t>70</w:t>
    </w:r>
    <w:r>
      <w:rPr>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212519D4" w14:textId="77777777" w:rsidR="00E65D66" w:rsidRDefault="0042005F">
    <w:pPr>
      <w:spacing w:after="0"/>
      <w:ind w:left="28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9EB78" w14:textId="77777777" w:rsidR="00E65D66" w:rsidRDefault="0042005F">
    <w:pPr>
      <w:spacing w:after="0"/>
      <w:ind w:right="16"/>
      <w:jc w:val="right"/>
    </w:pPr>
    <w:r>
      <w:fldChar w:fldCharType="begin"/>
    </w:r>
    <w:r>
      <w:instrText xml:space="preserve"> PAGE   \* MERGEFORMAT </w:instrText>
    </w:r>
    <w:r>
      <w:fldChar w:fldCharType="separate"/>
    </w:r>
    <w:r>
      <w:rPr>
        <w:rFonts w:ascii="Times New Roman" w:eastAsia="Times New Roman" w:hAnsi="Times New Roman" w:cs="Times New Roman"/>
        <w:sz w:val="24"/>
      </w:rPr>
      <w:t>70</w:t>
    </w:r>
    <w:r>
      <w:rPr>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p w14:paraId="711B24EC" w14:textId="77777777" w:rsidR="00E65D66" w:rsidRDefault="0042005F">
    <w:pPr>
      <w:spacing w:after="0"/>
      <w:ind w:left="284"/>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0BBC" w14:textId="77777777" w:rsidR="00E65D66" w:rsidRDefault="004200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ADAA5" w14:textId="77777777" w:rsidR="0042005F" w:rsidRDefault="0042005F" w:rsidP="005F464A">
      <w:pPr>
        <w:spacing w:after="0" w:line="240" w:lineRule="auto"/>
      </w:pPr>
      <w:r>
        <w:separator/>
      </w:r>
    </w:p>
  </w:footnote>
  <w:footnote w:type="continuationSeparator" w:id="0">
    <w:p w14:paraId="68D7E51D" w14:textId="77777777" w:rsidR="0042005F" w:rsidRDefault="0042005F" w:rsidP="005F464A">
      <w:pPr>
        <w:spacing w:after="0" w:line="240" w:lineRule="auto"/>
      </w:pPr>
      <w:r>
        <w:continuationSeparator/>
      </w:r>
    </w:p>
  </w:footnote>
  <w:footnote w:id="1">
    <w:p w14:paraId="20213238" w14:textId="77777777" w:rsidR="005F464A" w:rsidRDefault="005F464A" w:rsidP="005F464A">
      <w:pPr>
        <w:pStyle w:val="footnotedescription"/>
        <w:spacing w:line="244" w:lineRule="auto"/>
        <w:ind w:left="284" w:right="2"/>
      </w:pPr>
      <w:r>
        <w:rPr>
          <w:rStyle w:val="footnotemark"/>
        </w:rPr>
        <w:footnoteRef/>
      </w:r>
      <w:r>
        <w:t xml:space="preserve"> 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w:t>
      </w:r>
      <w:proofErr w:type="gramStart"/>
      <w:r>
        <w:t>управление  в</w:t>
      </w:r>
      <w:proofErr w:type="gramEnd"/>
      <w:r>
        <w:t xml:space="preserve"> сфере образования.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245AC"/>
    <w:multiLevelType w:val="hybridMultilevel"/>
    <w:tmpl w:val="2D2447CA"/>
    <w:lvl w:ilvl="0" w:tplc="970C263C">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F2D2CA">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34854C">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DAA8B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CACB84">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5EB92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A8B37A">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068502">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10385E">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592C8D"/>
    <w:multiLevelType w:val="hybridMultilevel"/>
    <w:tmpl w:val="9306E416"/>
    <w:lvl w:ilvl="0" w:tplc="E56039BA">
      <w:start w:val="1"/>
      <w:numFmt w:val="decimal"/>
      <w:lvlText w:val="%1)"/>
      <w:lvlJc w:val="left"/>
      <w:pPr>
        <w:ind w:left="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245C7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921F3E">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9A3A1C">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A45724">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F8FE86">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9A8414">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666A5E">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A6E086">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D8E3C24"/>
    <w:multiLevelType w:val="hybridMultilevel"/>
    <w:tmpl w:val="F202F5C2"/>
    <w:lvl w:ilvl="0" w:tplc="AD2C187A">
      <w:start w:val="6"/>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76A754">
      <w:start w:val="1"/>
      <w:numFmt w:val="lowerLetter"/>
      <w:lvlText w:val="%2"/>
      <w:lvlJc w:val="left"/>
      <w:pPr>
        <w:ind w:left="1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384C4E">
      <w:start w:val="1"/>
      <w:numFmt w:val="lowerRoman"/>
      <w:lvlText w:val="%3"/>
      <w:lvlJc w:val="left"/>
      <w:pPr>
        <w:ind w:left="2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8E7538">
      <w:start w:val="1"/>
      <w:numFmt w:val="decimal"/>
      <w:lvlText w:val="%4"/>
      <w:lvlJc w:val="left"/>
      <w:pPr>
        <w:ind w:left="3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BCDA44">
      <w:start w:val="1"/>
      <w:numFmt w:val="lowerLetter"/>
      <w:lvlText w:val="%5"/>
      <w:lvlJc w:val="left"/>
      <w:pPr>
        <w:ind w:left="3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4E9EF4">
      <w:start w:val="1"/>
      <w:numFmt w:val="lowerRoman"/>
      <w:lvlText w:val="%6"/>
      <w:lvlJc w:val="left"/>
      <w:pPr>
        <w:ind w:left="4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C2A3A6">
      <w:start w:val="1"/>
      <w:numFmt w:val="decimal"/>
      <w:lvlText w:val="%7"/>
      <w:lvlJc w:val="left"/>
      <w:pPr>
        <w:ind w:left="5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F056F8">
      <w:start w:val="1"/>
      <w:numFmt w:val="lowerLetter"/>
      <w:lvlText w:val="%8"/>
      <w:lvlJc w:val="left"/>
      <w:pPr>
        <w:ind w:left="6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7C70D8">
      <w:start w:val="1"/>
      <w:numFmt w:val="lowerRoman"/>
      <w:lvlText w:val="%9"/>
      <w:lvlJc w:val="left"/>
      <w:pPr>
        <w:ind w:left="6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690524"/>
    <w:multiLevelType w:val="hybridMultilevel"/>
    <w:tmpl w:val="BBB47F54"/>
    <w:lvl w:ilvl="0" w:tplc="2898B4D0">
      <w:start w:val="1"/>
      <w:numFmt w:val="decimal"/>
      <w:lvlText w:val="%1)"/>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A29C46">
      <w:start w:val="1"/>
      <w:numFmt w:val="lowerLetter"/>
      <w:lvlText w:val="%2"/>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2C9610">
      <w:start w:val="1"/>
      <w:numFmt w:val="lowerRoman"/>
      <w:lvlText w:val="%3"/>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DA7C16">
      <w:start w:val="1"/>
      <w:numFmt w:val="decimal"/>
      <w:lvlText w:val="%4"/>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0AB05E">
      <w:start w:val="1"/>
      <w:numFmt w:val="lowerLetter"/>
      <w:lvlText w:val="%5"/>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966B2E">
      <w:start w:val="1"/>
      <w:numFmt w:val="lowerRoman"/>
      <w:lvlText w:val="%6"/>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4938A">
      <w:start w:val="1"/>
      <w:numFmt w:val="decimal"/>
      <w:lvlText w:val="%7"/>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E2BFC">
      <w:start w:val="1"/>
      <w:numFmt w:val="lowerLetter"/>
      <w:lvlText w:val="%8"/>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6C3A28">
      <w:start w:val="1"/>
      <w:numFmt w:val="lowerRoman"/>
      <w:lvlText w:val="%9"/>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C0822A2"/>
    <w:multiLevelType w:val="hybridMultilevel"/>
    <w:tmpl w:val="AF7E15D2"/>
    <w:lvl w:ilvl="0" w:tplc="70F27384">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90A0A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A0361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0A77C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B0D3D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EE0B6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6E961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0C75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26605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5A037CBB"/>
    <w:multiLevelType w:val="hybridMultilevel"/>
    <w:tmpl w:val="B77CAD62"/>
    <w:lvl w:ilvl="0" w:tplc="31E68B7C">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FA25BA">
      <w:start w:val="1"/>
      <w:numFmt w:val="lowerLetter"/>
      <w:lvlText w:val="%2"/>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5CCCA8">
      <w:start w:val="1"/>
      <w:numFmt w:val="lowerRoman"/>
      <w:lvlText w:val="%3"/>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4830B2">
      <w:start w:val="1"/>
      <w:numFmt w:val="decimal"/>
      <w:lvlText w:val="%4"/>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7A5EE4">
      <w:start w:val="1"/>
      <w:numFmt w:val="lowerLetter"/>
      <w:lvlText w:val="%5"/>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96FE9E">
      <w:start w:val="1"/>
      <w:numFmt w:val="lowerRoman"/>
      <w:lvlText w:val="%6"/>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344598">
      <w:start w:val="1"/>
      <w:numFmt w:val="decimal"/>
      <w:lvlText w:val="%7"/>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BE14CC">
      <w:start w:val="1"/>
      <w:numFmt w:val="lowerLetter"/>
      <w:lvlText w:val="%8"/>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545432">
      <w:start w:val="1"/>
      <w:numFmt w:val="lowerRoman"/>
      <w:lvlText w:val="%9"/>
      <w:lvlJc w:val="left"/>
      <w:pPr>
        <w:ind w:left="6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CB460BF"/>
    <w:multiLevelType w:val="hybridMultilevel"/>
    <w:tmpl w:val="9AFEA9FC"/>
    <w:lvl w:ilvl="0" w:tplc="D744D63A">
      <w:start w:val="1"/>
      <w:numFmt w:val="decimal"/>
      <w:lvlText w:val="%1."/>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F222A4">
      <w:start w:val="1"/>
      <w:numFmt w:val="lowerLetter"/>
      <w:lvlText w:val="%2"/>
      <w:lvlJc w:val="left"/>
      <w:pPr>
        <w:ind w:left="1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4C64172">
      <w:start w:val="1"/>
      <w:numFmt w:val="lowerRoman"/>
      <w:lvlText w:val="%3"/>
      <w:lvlJc w:val="left"/>
      <w:pPr>
        <w:ind w:left="2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982806">
      <w:start w:val="1"/>
      <w:numFmt w:val="decimal"/>
      <w:lvlText w:val="%4"/>
      <w:lvlJc w:val="left"/>
      <w:pPr>
        <w:ind w:left="3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9A94C6">
      <w:start w:val="1"/>
      <w:numFmt w:val="lowerLetter"/>
      <w:lvlText w:val="%5"/>
      <w:lvlJc w:val="left"/>
      <w:pPr>
        <w:ind w:left="3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16BB18">
      <w:start w:val="1"/>
      <w:numFmt w:val="lowerRoman"/>
      <w:lvlText w:val="%6"/>
      <w:lvlJc w:val="left"/>
      <w:pPr>
        <w:ind w:left="4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B8AFF6">
      <w:start w:val="1"/>
      <w:numFmt w:val="decimal"/>
      <w:lvlText w:val="%7"/>
      <w:lvlJc w:val="left"/>
      <w:pPr>
        <w:ind w:left="5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18932A">
      <w:start w:val="1"/>
      <w:numFmt w:val="lowerLetter"/>
      <w:lvlText w:val="%8"/>
      <w:lvlJc w:val="left"/>
      <w:pPr>
        <w:ind w:left="6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2CF2F2">
      <w:start w:val="1"/>
      <w:numFmt w:val="lowerRoman"/>
      <w:lvlText w:val="%9"/>
      <w:lvlJc w:val="left"/>
      <w:pPr>
        <w:ind w:left="6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90"/>
    <w:rsid w:val="00103490"/>
    <w:rsid w:val="0042005F"/>
    <w:rsid w:val="005F464A"/>
    <w:rsid w:val="00B5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686D1-F4DC-487D-BE10-BA4B8DEB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5F464A"/>
    <w:pPr>
      <w:spacing w:after="0"/>
      <w:ind w:firstLine="710"/>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5F464A"/>
    <w:rPr>
      <w:rFonts w:ascii="Times New Roman" w:eastAsia="Times New Roman" w:hAnsi="Times New Roman" w:cs="Times New Roman"/>
      <w:color w:val="000000"/>
      <w:lang w:eastAsia="ru-RU"/>
    </w:rPr>
  </w:style>
  <w:style w:type="character" w:customStyle="1" w:styleId="footnotemark">
    <w:name w:val="footnote mark"/>
    <w:hidden/>
    <w:rsid w:val="005F464A"/>
    <w:rPr>
      <w:rFonts w:ascii="Times New Roman" w:eastAsia="Times New Roman" w:hAnsi="Times New Roman" w:cs="Times New Roman"/>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3199</Words>
  <Characters>18239</Characters>
  <Application>Microsoft Office Word</Application>
  <DocSecurity>0</DocSecurity>
  <Lines>151</Lines>
  <Paragraphs>42</Paragraphs>
  <ScaleCrop>false</ScaleCrop>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2025-01-29T09:45:00Z</dcterms:created>
  <dcterms:modified xsi:type="dcterms:W3CDTF">2025-01-29T09:45:00Z</dcterms:modified>
</cp:coreProperties>
</file>